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C20E0" w14:textId="77777777" w:rsidR="00605B8A" w:rsidRDefault="00FA156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Purpose </w:t>
      </w:r>
    </w:p>
    <w:p w14:paraId="4D8C20E1" w14:textId="77777777" w:rsidR="00605B8A" w:rsidRDefault="00FA1560">
      <w:r>
        <w:t>The Women and Girls Participation Officer (“</w:t>
      </w:r>
      <w:r>
        <w:rPr>
          <w:b/>
        </w:rPr>
        <w:t>the WGPO</w:t>
      </w:r>
      <w:r>
        <w:t xml:space="preserve">”) is responsible for representing the best interests of women and girls and reports directly to the Board on all matters that specifically impact women and girls. </w:t>
      </w:r>
    </w:p>
    <w:p w14:paraId="4D8C20E2" w14:textId="77777777" w:rsidR="00605B8A" w:rsidRDefault="00FA1560">
      <w:r>
        <w:t>The key objectives of the WGPO are:</w:t>
      </w:r>
    </w:p>
    <w:p w14:paraId="4D8C20E3" w14:textId="77777777" w:rsidR="00605B8A" w:rsidRDefault="00FA15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To promote opportunities for women and girls to participate in cycling </w:t>
      </w:r>
      <w:proofErr w:type="gramStart"/>
      <w:r>
        <w:rPr>
          <w:color w:val="000000"/>
        </w:rPr>
        <w:t>events;</w:t>
      </w:r>
      <w:proofErr w:type="gramEnd"/>
    </w:p>
    <w:p w14:paraId="4D8C20E4" w14:textId="77777777" w:rsidR="00605B8A" w:rsidRDefault="00FA15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Advise the President and the Board on barriers to female participation, retention and </w:t>
      </w:r>
      <w:proofErr w:type="gramStart"/>
      <w:r>
        <w:rPr>
          <w:color w:val="000000"/>
        </w:rPr>
        <w:t>satisfaction;</w:t>
      </w:r>
      <w:proofErr w:type="gramEnd"/>
    </w:p>
    <w:p w14:paraId="4D8C20E5" w14:textId="77777777" w:rsidR="00605B8A" w:rsidRDefault="00FA15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Support planning and delivery of events (including cycling events, workshops, forums, seminars, etc) for women and girls in </w:t>
      </w:r>
      <w:proofErr w:type="gramStart"/>
      <w:r>
        <w:rPr>
          <w:color w:val="000000"/>
        </w:rPr>
        <w:t>sport;</w:t>
      </w:r>
      <w:proofErr w:type="gramEnd"/>
    </w:p>
    <w:p w14:paraId="4D8C20E6" w14:textId="77777777" w:rsidR="00605B8A" w:rsidRDefault="00FA15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 xml:space="preserve">Advance the reputation of the club as a welcoming and inclusive club which is attractive to female members, including by building the confidence of members to call out inappropriate or sexist behaviours. </w:t>
      </w:r>
    </w:p>
    <w:p w14:paraId="4D8C20E7" w14:textId="77777777" w:rsidR="00605B8A" w:rsidRDefault="00605B8A"/>
    <w:p w14:paraId="4D8C20E8" w14:textId="77777777" w:rsidR="00605B8A" w:rsidRDefault="00FA156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Duties </w:t>
      </w:r>
    </w:p>
    <w:p w14:paraId="4D8C20E9" w14:textId="77777777" w:rsidR="00605B8A" w:rsidRDefault="00FA1560">
      <w:r>
        <w:t>The WGPO should work with the President and the Board to:</w:t>
      </w:r>
    </w:p>
    <w:p w14:paraId="4D8C20EA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Identify and apply for any relevant grants to support female members (current or future</w:t>
      </w:r>
      <w:proofErr w:type="gramStart"/>
      <w:r>
        <w:rPr>
          <w:color w:val="000000"/>
        </w:rPr>
        <w:t>);</w:t>
      </w:r>
      <w:proofErr w:type="gramEnd"/>
    </w:p>
    <w:p w14:paraId="4D8C20EB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Coordinate PACC women’s entries in the </w:t>
      </w:r>
      <w:proofErr w:type="spellStart"/>
      <w:r>
        <w:rPr>
          <w:color w:val="000000"/>
        </w:rPr>
        <w:t>AusCycling</w:t>
      </w:r>
      <w:proofErr w:type="spellEnd"/>
      <w:r>
        <w:rPr>
          <w:color w:val="000000"/>
        </w:rPr>
        <w:t xml:space="preserve"> SA Super Series and other state-level </w:t>
      </w:r>
      <w:proofErr w:type="gramStart"/>
      <w:r>
        <w:rPr>
          <w:color w:val="000000"/>
        </w:rPr>
        <w:t>events;</w:t>
      </w:r>
      <w:proofErr w:type="gramEnd"/>
    </w:p>
    <w:p w14:paraId="4D8C20EC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Promote PACC’s involvement in relevant International Women’s Day </w:t>
      </w:r>
      <w:proofErr w:type="gramStart"/>
      <w:r>
        <w:rPr>
          <w:color w:val="000000"/>
        </w:rPr>
        <w:t>events;</w:t>
      </w:r>
      <w:proofErr w:type="gramEnd"/>
    </w:p>
    <w:p w14:paraId="4D8C20ED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Review PACC policies and practices and recommend improvements to ensure they take into account women’s and girls’ </w:t>
      </w:r>
      <w:proofErr w:type="gramStart"/>
      <w:r>
        <w:rPr>
          <w:color w:val="000000"/>
        </w:rPr>
        <w:t>needs;</w:t>
      </w:r>
      <w:proofErr w:type="gramEnd"/>
    </w:p>
    <w:p w14:paraId="4D8C20EE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Plan and deliver cycling events (whether competitive, training, or social) with a focus on women and </w:t>
      </w:r>
      <w:proofErr w:type="gramStart"/>
      <w:r>
        <w:rPr>
          <w:color w:val="000000"/>
        </w:rPr>
        <w:t>girls;</w:t>
      </w:r>
      <w:proofErr w:type="gramEnd"/>
    </w:p>
    <w:p w14:paraId="4D8C20EF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Contribute to equitable representation of women and girls in club </w:t>
      </w:r>
      <w:proofErr w:type="gramStart"/>
      <w:r>
        <w:rPr>
          <w:color w:val="000000"/>
        </w:rPr>
        <w:t>publications;</w:t>
      </w:r>
      <w:proofErr w:type="gramEnd"/>
    </w:p>
    <w:p w14:paraId="4D8C20F0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Develop and implement strategies to recruit and support women and girls to the club, and to PACC’s events </w:t>
      </w:r>
      <w:proofErr w:type="gramStart"/>
      <w:r>
        <w:rPr>
          <w:color w:val="000000"/>
        </w:rPr>
        <w:t>generally;</w:t>
      </w:r>
      <w:proofErr w:type="gramEnd"/>
    </w:p>
    <w:p w14:paraId="4D8C20F1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t xml:space="preserve">Assist the club to engage on social media in a manner that promotes women and girls’ involvement. </w:t>
      </w:r>
    </w:p>
    <w:p w14:paraId="4D8C20F2" w14:textId="77777777" w:rsidR="00605B8A" w:rsidRDefault="00FA15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 xml:space="preserve">Liaise with relevant stakeholders (councils, schools, </w:t>
      </w:r>
      <w:proofErr w:type="spellStart"/>
      <w:r>
        <w:rPr>
          <w:color w:val="000000"/>
        </w:rPr>
        <w:t>AusCycling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BikeSA</w:t>
      </w:r>
      <w:proofErr w:type="spellEnd"/>
      <w:r>
        <w:rPr>
          <w:color w:val="000000"/>
        </w:rPr>
        <w:t xml:space="preserve">, community groups, parents, bike shops) to maximise women’s engagement with </w:t>
      </w:r>
      <w:proofErr w:type="gramStart"/>
      <w:r>
        <w:rPr>
          <w:color w:val="000000"/>
        </w:rPr>
        <w:t>cycling;</w:t>
      </w:r>
      <w:proofErr w:type="gramEnd"/>
    </w:p>
    <w:p w14:paraId="4D8C20F3" w14:textId="77777777" w:rsidR="00605B8A" w:rsidRDefault="00FA1560">
      <w:r>
        <w:t xml:space="preserve">The Board may approve funding to assist the WGPO to participate in relevant training, coaching, or other activities. </w:t>
      </w:r>
    </w:p>
    <w:p w14:paraId="4D8C20F4" w14:textId="77777777" w:rsidR="00605B8A" w:rsidRDefault="00605B8A"/>
    <w:p w14:paraId="4D8C20F5" w14:textId="77777777" w:rsidR="00605B8A" w:rsidRDefault="00FA156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Eligibility: </w:t>
      </w:r>
    </w:p>
    <w:p w14:paraId="4D8C20F6" w14:textId="77777777" w:rsidR="00605B8A" w:rsidRDefault="00FA1560">
      <w:r>
        <w:t xml:space="preserve">The WGPO should be a woman or gender diverse person. They must be a member of </w:t>
      </w:r>
      <w:proofErr w:type="gramStart"/>
      <w:r>
        <w:t>PACC, but</w:t>
      </w:r>
      <w:proofErr w:type="gramEnd"/>
      <w:r>
        <w:t xml:space="preserve"> are not required to be a member of the Board. As PACC’s Board Meetings are open to members, the WGPO may attend any Board Meetings. </w:t>
      </w:r>
    </w:p>
    <w:p w14:paraId="4D8C20F7" w14:textId="77777777" w:rsidR="00605B8A" w:rsidRDefault="00FA1560">
      <w:r>
        <w:t xml:space="preserve">The WGPO may hold other roles. </w:t>
      </w:r>
    </w:p>
    <w:p w14:paraId="4D8C20F8" w14:textId="77777777" w:rsidR="00605B8A" w:rsidRDefault="00FA1560">
      <w:r>
        <w:t>The WGPO may (but is not required to be) a junior.</w:t>
      </w:r>
    </w:p>
    <w:p w14:paraId="4D8C20F9" w14:textId="77777777" w:rsidR="00605B8A" w:rsidRDefault="00605B8A"/>
    <w:p w14:paraId="4D8C20FA" w14:textId="77777777" w:rsidR="00605B8A" w:rsidRDefault="00FA156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Essential Skills and Requirements </w:t>
      </w:r>
    </w:p>
    <w:p w14:paraId="4D8C20FB" w14:textId="77777777" w:rsidR="00605B8A" w:rsidRDefault="00FA1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Holds (or acquires immediately after election to the Committee) a current “Working with Children” check. </w:t>
      </w:r>
    </w:p>
    <w:p w14:paraId="4D8C20FC" w14:textId="77777777" w:rsidR="00605B8A" w:rsidRDefault="00FA1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A passion for gender equality</w:t>
      </w:r>
    </w:p>
    <w:p w14:paraId="4D8C20FD" w14:textId="77777777" w:rsidR="00605B8A" w:rsidRDefault="00FA1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Ability and confidence to bring about change even when faced with </w:t>
      </w:r>
      <w:proofErr w:type="gramStart"/>
      <w:r>
        <w:rPr>
          <w:color w:val="000000"/>
        </w:rPr>
        <w:t>resistance;</w:t>
      </w:r>
      <w:proofErr w:type="gramEnd"/>
      <w:r>
        <w:rPr>
          <w:color w:val="000000"/>
        </w:rPr>
        <w:t xml:space="preserve"> </w:t>
      </w:r>
    </w:p>
    <w:p w14:paraId="4D8C20FE" w14:textId="77777777" w:rsidR="00605B8A" w:rsidRDefault="00FA1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Responsibility and confidentiality.</w:t>
      </w:r>
    </w:p>
    <w:p w14:paraId="4D8C20FF" w14:textId="77777777" w:rsidR="00605B8A" w:rsidRDefault="00FA1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Effective communication skills. </w:t>
      </w:r>
    </w:p>
    <w:p w14:paraId="4D8C2100" w14:textId="77777777" w:rsidR="00605B8A" w:rsidRDefault="00FA15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Able to build strong relationships within the club</w:t>
      </w:r>
    </w:p>
    <w:p w14:paraId="4D8C2101" w14:textId="77777777" w:rsidR="00605B8A" w:rsidRDefault="00605B8A"/>
    <w:p w14:paraId="4D8C2102" w14:textId="77777777" w:rsidR="00605B8A" w:rsidRDefault="00FA156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Commitment: </w:t>
      </w:r>
    </w:p>
    <w:p w14:paraId="4D8C2103" w14:textId="77777777" w:rsidR="00605B8A" w:rsidRDefault="00FA1560">
      <w:pPr>
        <w:numPr>
          <w:ilvl w:val="0"/>
          <w:numId w:val="1"/>
        </w:numPr>
        <w:spacing w:after="0"/>
      </w:pPr>
      <w:r>
        <w:t xml:space="preserve">Attendance at some (but not necessarily all) Board </w:t>
      </w:r>
      <w:proofErr w:type="gramStart"/>
      <w:r>
        <w:t>Meetings;</w:t>
      </w:r>
      <w:proofErr w:type="gramEnd"/>
    </w:p>
    <w:p w14:paraId="4D8C2104" w14:textId="77777777" w:rsidR="00605B8A" w:rsidRDefault="00FA1560">
      <w:pPr>
        <w:numPr>
          <w:ilvl w:val="0"/>
          <w:numId w:val="1"/>
        </w:numPr>
        <w:spacing w:before="0" w:after="0"/>
      </w:pPr>
      <w:r>
        <w:t xml:space="preserve">The WGPO may (but is not necessarily required to) facilitate events or undertake coaching activities. </w:t>
      </w:r>
    </w:p>
    <w:p w14:paraId="4D8C2105" w14:textId="77777777" w:rsidR="00605B8A" w:rsidRDefault="00FA1560">
      <w:pPr>
        <w:numPr>
          <w:ilvl w:val="0"/>
          <w:numId w:val="1"/>
        </w:numPr>
        <w:spacing w:before="0"/>
      </w:pPr>
      <w:r>
        <w:t xml:space="preserve">Regular engagement with the Board/President </w:t>
      </w:r>
    </w:p>
    <w:p w14:paraId="4D8C2106" w14:textId="77777777" w:rsidR="00605B8A" w:rsidRDefault="00605B8A"/>
    <w:sectPr w:rsidR="00605B8A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8" w:bottom="1134" w:left="1418" w:header="113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C2122" w14:textId="77777777" w:rsidR="00FA1560" w:rsidRDefault="00FA1560">
      <w:pPr>
        <w:spacing w:before="0" w:after="0"/>
      </w:pPr>
      <w:r>
        <w:separator/>
      </w:r>
    </w:p>
  </w:endnote>
  <w:endnote w:type="continuationSeparator" w:id="0">
    <w:p w14:paraId="4D8C2124" w14:textId="77777777" w:rsidR="00FA1560" w:rsidRDefault="00FA15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5E6E09A7-59E1-40BB-A2CB-5DC3A162B0D9}"/>
    <w:embedBold r:id="rId2" w:fontKey="{184FD6E5-AA51-495B-BCBE-BD541C130C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3F973922-3E03-4964-853A-A5FD5D1D91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79001E3-3DEF-489D-A372-7A87D31B2D92}"/>
    <w:embedBold r:id="rId5" w:fontKey="{9DEA605B-1037-4987-8BDD-F46799C9C7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D798922A-4988-4C54-86C9-3791F9D807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273F4CD-B3F6-453D-B30A-68364B0C47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31F093F-D080-4005-B14D-A6F414C4FE4E}"/>
    <w:embedItalic r:id="rId9" w:fontKey="{235A68D7-F033-41F8-87D3-4CC4ADFD4C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0" w:fontKey="{B959F7A4-2DDB-4E20-BEE1-0BAFAA2B1A93}"/>
    <w:embedBold r:id="rId11" w:fontKey="{C844BB6A-5676-46A7-A2B4-30BFC1B918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8DAAD58-FDA4-4439-B973-3757331F5793}"/>
    <w:embedBold r:id="rId13" w:fontKey="{5E689D6E-BE7E-441B-928A-42512EFF66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C1EF10A-C534-433B-A89B-1BA3F4B0C5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C2108" w14:textId="0009C031" w:rsidR="00605B8A" w:rsidRDefault="00D805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111EBEFE" wp14:editId="395245F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2026695345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442B24" w14:textId="753806D3" w:rsidR="00D805F7" w:rsidRPr="00D805F7" w:rsidRDefault="00D805F7" w:rsidP="00D805F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D805F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EBEF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UNOFFICIAL " style="position:absolute;margin-left:0;margin-top:0;width:71.35pt;height:31.8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CI+iycPAgAA&#10;HAQAAA4AAAAAAAAAAAAAAAAALgIAAGRycy9lMm9Eb2MueG1sUEsBAi0AFAAGAAgAAAAhAJ29HlH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7F442B24" w14:textId="753806D3" w:rsidR="00D805F7" w:rsidRPr="00D805F7" w:rsidRDefault="00D805F7" w:rsidP="00D805F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D805F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1560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D8C2122" wp14:editId="4D8C2123">
              <wp:simplePos x="0" y="0"/>
              <wp:positionH relativeFrom="column">
                <wp:posOffset>1747838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174081179" name="Rectangle 1174081179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C212A" w14:textId="77777777" w:rsidR="00605B8A" w:rsidRDefault="00FA156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8C2122" id="Rectangle 1174081179" o:spid="_x0000_s1030" alt="UNOFFICIAL " style="position:absolute;margin-left:137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uS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" filled="f" stroked="f">
              <v:textbox inset="0,0,0,15pt">
                <w:txbxContent>
                  <w:p w14:paraId="4D8C212A" w14:textId="77777777" w:rsidR="00605B8A" w:rsidRDefault="00FA156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  <w:r w:rsidR="00FA1560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4D8C2124" wp14:editId="4D8C2125">
              <wp:simplePos x="0" y="0"/>
              <wp:positionH relativeFrom="column">
                <wp:posOffset>1521460</wp:posOffset>
              </wp:positionH>
              <wp:positionV relativeFrom="paragraph">
                <wp:posOffset>-4761</wp:posOffset>
              </wp:positionV>
              <wp:extent cx="915670" cy="413385"/>
              <wp:effectExtent l="0" t="0" r="0" b="0"/>
              <wp:wrapNone/>
              <wp:docPr id="1174081178" name="Rectangle 1174081178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2928" y="357807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C212B" w14:textId="77777777" w:rsidR="00605B8A" w:rsidRDefault="00FA156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8C2124" id="Rectangle 1174081178" o:spid="_x0000_s1031" alt="UNOFFICIAL " style="position:absolute;margin-left:119.8pt;margin-top:-.35pt;width:72.1pt;height:32.5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" filled="f" stroked="f">
              <v:textbox inset="0,0,0,15pt">
                <w:txbxContent>
                  <w:p w14:paraId="4D8C212B" w14:textId="77777777" w:rsidR="00605B8A" w:rsidRDefault="00FA156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C2109" w14:textId="47E093E0" w:rsidR="00605B8A" w:rsidRDefault="00FA156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05F7">
      <w:rPr>
        <w:noProof/>
        <w:color w:val="000000"/>
      </w:rPr>
      <w:t>2</w:t>
    </w:r>
    <w:r>
      <w:rPr>
        <w:color w:val="000000"/>
      </w:rPr>
      <w:fldChar w:fldCharType="end"/>
    </w:r>
  </w:p>
  <w:p w14:paraId="4D8C210A" w14:textId="77777777" w:rsidR="00605B8A" w:rsidRDefault="00605B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C210D" w14:textId="09EA8C1E" w:rsidR="00605B8A" w:rsidRDefault="00605B8A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000000"/>
      </w:rPr>
    </w:pPr>
  </w:p>
  <w:tbl>
    <w:tblPr>
      <w:tblStyle w:val="a1"/>
      <w:tblW w:w="92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5"/>
      <w:gridCol w:w="2551"/>
      <w:gridCol w:w="2268"/>
      <w:gridCol w:w="2410"/>
    </w:tblGrid>
    <w:tr w:rsidR="00605B8A" w14:paraId="4D8C2112" w14:textId="77777777">
      <w:tc>
        <w:tcPr>
          <w:tcW w:w="1985" w:type="dxa"/>
          <w:shd w:val="clear" w:color="auto" w:fill="E0E0E0"/>
        </w:tcPr>
        <w:p w14:paraId="4D8C210E" w14:textId="77777777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Document number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4D8C210F" w14:textId="2310D0DA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PACC RS08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nil"/>
          </w:tcBorders>
          <w:shd w:val="clear" w:color="auto" w:fill="E0E0E0"/>
        </w:tcPr>
        <w:p w14:paraId="4D8C2110" w14:textId="77777777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Version</w:t>
          </w:r>
        </w:p>
      </w:tc>
      <w:tc>
        <w:tcPr>
          <w:tcW w:w="2410" w:type="dxa"/>
          <w:shd w:val="clear" w:color="auto" w:fill="E0E0E0"/>
        </w:tcPr>
        <w:p w14:paraId="4D8C2111" w14:textId="77777777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V1.0</w:t>
          </w:r>
        </w:p>
      </w:tc>
    </w:tr>
    <w:tr w:rsidR="00605B8A" w14:paraId="4D8C2117" w14:textId="77777777">
      <w:tc>
        <w:tcPr>
          <w:tcW w:w="1985" w:type="dxa"/>
          <w:shd w:val="clear" w:color="auto" w:fill="E0E0E0"/>
        </w:tcPr>
        <w:p w14:paraId="4D8C2113" w14:textId="77777777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First Adopted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4D8C2114" w14:textId="5BD4A2F6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November 2025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nil"/>
          </w:tcBorders>
          <w:shd w:val="clear" w:color="auto" w:fill="E0E0E0"/>
        </w:tcPr>
        <w:p w14:paraId="4D8C2115" w14:textId="0D42F725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Last Review date</w:t>
          </w:r>
        </w:p>
      </w:tc>
      <w:tc>
        <w:tcPr>
          <w:tcW w:w="2410" w:type="dxa"/>
          <w:shd w:val="clear" w:color="auto" w:fill="E0E0E0"/>
        </w:tcPr>
        <w:p w14:paraId="4D8C2116" w14:textId="4AC3B4F4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November 2025</w:t>
          </w:r>
        </w:p>
      </w:tc>
    </w:tr>
    <w:tr w:rsidR="00605B8A" w14:paraId="4D8C211C" w14:textId="77777777">
      <w:tc>
        <w:tcPr>
          <w:tcW w:w="1985" w:type="dxa"/>
          <w:shd w:val="clear" w:color="auto" w:fill="E0E0E0"/>
        </w:tcPr>
        <w:p w14:paraId="4D8C2118" w14:textId="77777777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Responsible officer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4D8C2119" w14:textId="3518D538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President / WGPO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single" w:sz="4" w:space="0" w:color="000000"/>
          </w:tcBorders>
          <w:shd w:val="clear" w:color="auto" w:fill="E0E0E0"/>
        </w:tcPr>
        <w:p w14:paraId="4D8C211A" w14:textId="2396288B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Next Review date</w:t>
          </w:r>
        </w:p>
      </w:tc>
      <w:tc>
        <w:tcPr>
          <w:tcW w:w="2410" w:type="dxa"/>
          <w:shd w:val="clear" w:color="auto" w:fill="E0E0E0"/>
        </w:tcPr>
        <w:p w14:paraId="4D8C211B" w14:textId="0E915DD7" w:rsidR="00605B8A" w:rsidRDefault="00FA156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November 2026</w:t>
          </w:r>
        </w:p>
      </w:tc>
    </w:tr>
  </w:tbl>
  <w:p w14:paraId="4D8C211D" w14:textId="77777777" w:rsidR="00605B8A" w:rsidRDefault="00605B8A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C211E" w14:textId="77777777" w:rsidR="00FA1560" w:rsidRDefault="00FA1560">
      <w:pPr>
        <w:spacing w:before="0" w:after="0"/>
      </w:pPr>
      <w:r>
        <w:separator/>
      </w:r>
    </w:p>
  </w:footnote>
  <w:footnote w:type="continuationSeparator" w:id="0">
    <w:p w14:paraId="4D8C2120" w14:textId="77777777" w:rsidR="00FA1560" w:rsidRDefault="00FA15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C2107" w14:textId="4AA919DC" w:rsidR="00605B8A" w:rsidRDefault="00D805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5451DC0C" wp14:editId="283E5C3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1189634907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74869" w14:textId="3911DB22" w:rsidR="00D805F7" w:rsidRPr="00D805F7" w:rsidRDefault="00D805F7" w:rsidP="00D805F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D805F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51DC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77274869" w14:textId="3911DB22" w:rsidR="00D805F7" w:rsidRPr="00D805F7" w:rsidRDefault="00D805F7" w:rsidP="00D805F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D805F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1560"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D8C211E" wp14:editId="4D8C21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15670" cy="413385"/>
              <wp:effectExtent l="0" t="0" r="0" b="0"/>
              <wp:wrapNone/>
              <wp:docPr id="1174081180" name="Rectangle 1174081180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2928" y="357807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C2128" w14:textId="77777777" w:rsidR="00605B8A" w:rsidRDefault="00FA156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8C211E" id="Rectangle 1174081180" o:spid="_x0000_s1027" alt="UNOFFICIAL" style="position:absolute;margin-left:0;margin-top:0;width:72.1pt;height:32.55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" filled="f" stroked="f">
              <v:textbox inset="0,15pt,0,0">
                <w:txbxContent>
                  <w:p w14:paraId="4D8C2128" w14:textId="77777777" w:rsidR="00605B8A" w:rsidRDefault="00FA156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FA1560"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4D8C2120" wp14:editId="4D8C212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1174081177" name="Rectangle 1174081177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C2129" w14:textId="77777777" w:rsidR="00605B8A" w:rsidRDefault="00FA156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8C2120" id="Rectangle 1174081177" o:spid="_x0000_s1028" alt="UNOFFICIAL" style="position:absolute;margin-left:0;margin-top:0;width:36.45pt;height:36.4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4D8C2129" w14:textId="77777777" w:rsidR="00605B8A" w:rsidRDefault="00FA156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C210B" w14:textId="3D67377D" w:rsidR="00605B8A" w:rsidRDefault="00FA1560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PORT ADELAIDE CYCLING CLUB</w:t>
    </w:r>
    <w:r>
      <w:rPr>
        <w:rFonts w:ascii="Bahnschrift" w:eastAsia="Bahnschrift" w:hAnsi="Bahnschrift" w:cs="Bahnschrift"/>
        <w:sz w:val="32"/>
        <w:szCs w:val="32"/>
      </w:rPr>
      <w:br/>
      <w:t>Role Statement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rFonts w:ascii="Bahnschrift" w:eastAsia="Bahnschrift" w:hAnsi="Bahnschrift" w:cs="Bahnschrift"/>
        <w:sz w:val="24"/>
        <w:szCs w:val="24"/>
      </w:rPr>
      <w:t>Women and Girls Participation Officer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noProof/>
      </w:rPr>
      <w:drawing>
        <wp:anchor distT="0" distB="0" distL="0" distR="0" simplePos="0" relativeHeight="251658240" behindDoc="1" locked="0" layoutInCell="1" hidden="0" allowOverlap="1" wp14:anchorId="4D8C2126" wp14:editId="4D8C2127">
          <wp:simplePos x="0" y="0"/>
          <wp:positionH relativeFrom="column">
            <wp:posOffset>3693928</wp:posOffset>
          </wp:positionH>
          <wp:positionV relativeFrom="paragraph">
            <wp:posOffset>-51667</wp:posOffset>
          </wp:positionV>
          <wp:extent cx="1988820" cy="719455"/>
          <wp:effectExtent l="0" t="0" r="0" b="0"/>
          <wp:wrapNone/>
          <wp:docPr id="1174081181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8C210C" w14:textId="77777777" w:rsidR="00605B8A" w:rsidRDefault="00605B8A">
    <w:pPr>
      <w:spacing w:before="0" w:after="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5155C"/>
    <w:multiLevelType w:val="multilevel"/>
    <w:tmpl w:val="22E646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4D088E"/>
    <w:multiLevelType w:val="multilevel"/>
    <w:tmpl w:val="B5C600AE"/>
    <w:lvl w:ilvl="0">
      <w:numFmt w:val="bullet"/>
      <w:lvlText w:val="-"/>
      <w:lvlJc w:val="left"/>
      <w:pPr>
        <w:ind w:left="720" w:hanging="360"/>
      </w:pPr>
      <w:rPr>
        <w:rFonts w:ascii="Bahnschrift Light" w:eastAsia="Bahnschrift Light" w:hAnsi="Bahnschrift Light" w:cs="Bahnschrif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9903D8"/>
    <w:multiLevelType w:val="multilevel"/>
    <w:tmpl w:val="393862A2"/>
    <w:lvl w:ilvl="0">
      <w:numFmt w:val="bullet"/>
      <w:lvlText w:val="-"/>
      <w:lvlJc w:val="left"/>
      <w:pPr>
        <w:ind w:left="720" w:hanging="360"/>
      </w:pPr>
      <w:rPr>
        <w:rFonts w:ascii="Bahnschrift Light" w:eastAsia="Bahnschrift Light" w:hAnsi="Bahnschrift Light" w:cs="Bahnschrif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3F6204"/>
    <w:multiLevelType w:val="multilevel"/>
    <w:tmpl w:val="1DF0D552"/>
    <w:lvl w:ilvl="0">
      <w:numFmt w:val="bullet"/>
      <w:lvlText w:val="-"/>
      <w:lvlJc w:val="left"/>
      <w:pPr>
        <w:ind w:left="720" w:hanging="360"/>
      </w:pPr>
      <w:rPr>
        <w:rFonts w:ascii="Bahnschrift Light" w:eastAsia="Bahnschrift Light" w:hAnsi="Bahnschrift Light" w:cs="Bahnschrif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0079617">
    <w:abstractNumId w:val="0"/>
  </w:num>
  <w:num w:numId="2" w16cid:durableId="995887650">
    <w:abstractNumId w:val="2"/>
  </w:num>
  <w:num w:numId="3" w16cid:durableId="1660771788">
    <w:abstractNumId w:val="1"/>
  </w:num>
  <w:num w:numId="4" w16cid:durableId="13256282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B8A"/>
    <w:rsid w:val="00605B8A"/>
    <w:rsid w:val="00D805F7"/>
    <w:rsid w:val="00FA1560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C20E0"/>
  <w15:docId w15:val="{9B890A6E-7FA6-4620-91C5-F605593F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AU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160"/>
      <w:outlineLvl w:val="0"/>
    </w:pPr>
    <w:rPr>
      <w:b/>
      <w:small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80" w:after="140"/>
      <w:outlineLvl w:val="1"/>
    </w:pPr>
    <w:rPr>
      <w:b/>
      <w:smallCap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C6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6F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6F66"/>
    <w:rPr>
      <w:rFonts w:eastAsia="MS Minch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F66"/>
    <w:rPr>
      <w:rFonts w:eastAsia="MS Mincho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pVKynZx4hX5sOoV9R0CCO8UlwQ==">CgMxLjA4AHIhMVdNQ3dsOFMtRTYxWmh1VjlSU3czTGdhZ1U3U3FiSVMx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2398</Characters>
  <Application>Microsoft Office Word</Application>
  <DocSecurity>0</DocSecurity>
  <Lines>19</Lines>
  <Paragraphs>5</Paragraphs>
  <ScaleCrop>false</ScaleCrop>
  <Company>Government of South Australia</Company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3</cp:revision>
  <dcterms:created xsi:type="dcterms:W3CDTF">2025-08-01T05:51:00Z</dcterms:created>
  <dcterms:modified xsi:type="dcterms:W3CDTF">2025-11-11T02:06:00Z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2,3,4,57aad660,1dc39fda,6e1d3e86,33de3fa6,46e8635b,44ae9525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5,6,7,43000cdd,4188a029,4c33a262,cd17e63,78cceab1,13458778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